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0273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10273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02730" w:rsidRPr="00102730">
        <w:rPr>
          <w:rFonts w:eastAsia="Times New Roman" w:cs="Times New Roman"/>
          <w:b/>
          <w:sz w:val="18"/>
          <w:szCs w:val="18"/>
          <w:lang w:eastAsia="cs-CZ"/>
        </w:rPr>
        <w:t>Oprava trati v úseku Veleliby - Křinec</w:t>
      </w:r>
      <w:r w:rsidRPr="0010273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0273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0273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102730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="00FE4FB6" w:rsidRPr="00FE4FB6">
        <w:rPr>
          <w:rFonts w:eastAsia="Times New Roman" w:cs="Times New Roman"/>
          <w:sz w:val="18"/>
          <w:szCs w:val="18"/>
          <w:lang w:eastAsia="cs-CZ"/>
        </w:rPr>
        <w:t>21142/2022-SŽ-OŘ PHA-OVZ</w:t>
      </w:r>
      <w:bookmarkStart w:id="1" w:name="_GoBack"/>
      <w:bookmarkEnd w:id="1"/>
      <w:r w:rsidRPr="00102730">
        <w:rPr>
          <w:rFonts w:eastAsia="Times New Roman" w:cs="Times New Roman"/>
          <w:sz w:val="18"/>
          <w:szCs w:val="18"/>
          <w:lang w:eastAsia="cs-CZ"/>
        </w:rPr>
        <w:t>) (dále jen „</w:t>
      </w:r>
      <w:r w:rsidRPr="0010273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0273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 w:rsidRPr="00102730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102730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102730">
        <w:rPr>
          <w:rFonts w:eastAsia="Times New Roman" w:cs="Times New Roman"/>
          <w:sz w:val="18"/>
          <w:szCs w:val="18"/>
          <w:lang w:eastAsia="cs-CZ"/>
        </w:rPr>
        <w:t>), tímto čestně prohlašuje,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02730"/>
    <w:rsid w:val="00127826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  <w:rsid w:val="00F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Marešková Barbora, Ing.</cp:lastModifiedBy>
  <cp:revision>9</cp:revision>
  <dcterms:created xsi:type="dcterms:W3CDTF">2022-04-19T12:23:00Z</dcterms:created>
  <dcterms:modified xsi:type="dcterms:W3CDTF">2022-06-01T07:10:00Z</dcterms:modified>
</cp:coreProperties>
</file>